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Style w:val="10"/>
          <w:rFonts w:ascii="黑体" w:hAnsi="黑体" w:eastAsia="黑体" w:cs="黑体"/>
          <w:sz w:val="32"/>
          <w:szCs w:val="32"/>
        </w:rPr>
      </w:pPr>
      <w:r>
        <w:rPr>
          <w:rStyle w:val="10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5"/>
        <w:widowControl/>
        <w:spacing w:before="362" w:beforeAutospacing="0" w:after="200" w:afterAutospacing="0" w:line="520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</w:rPr>
        <w:t>北京高校新</w:t>
      </w:r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冠</w:t>
      </w:r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</w:rPr>
        <w:t>肺</w:t>
      </w:r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炎</w:t>
      </w:r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</w:rPr>
        <w:t>疫情防控应急科研攻关项目申请表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70"/>
        <w:gridCol w:w="2054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6322" w:type="dxa"/>
            <w:gridSpan w:val="3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6322" w:type="dxa"/>
            <w:gridSpan w:val="3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参与单位</w:t>
            </w:r>
          </w:p>
        </w:tc>
        <w:tc>
          <w:tcPr>
            <w:tcW w:w="6322" w:type="dxa"/>
            <w:gridSpan w:val="3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2170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4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098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项目预计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完成时间</w:t>
            </w:r>
          </w:p>
        </w:tc>
        <w:tc>
          <w:tcPr>
            <w:tcW w:w="2170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54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所需经费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2098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项目类别</w:t>
            </w:r>
          </w:p>
        </w:tc>
        <w:tc>
          <w:tcPr>
            <w:tcW w:w="6322" w:type="dxa"/>
            <w:gridSpan w:val="3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检测系统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药物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疫苗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防护装备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成果形式</w:t>
            </w:r>
          </w:p>
        </w:tc>
        <w:tc>
          <w:tcPr>
            <w:tcW w:w="6322" w:type="dxa"/>
            <w:gridSpan w:val="3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成果转化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落地单位</w:t>
            </w:r>
          </w:p>
        </w:tc>
        <w:tc>
          <w:tcPr>
            <w:tcW w:w="6322" w:type="dxa"/>
            <w:gridSpan w:val="3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4" w:hRule="atLeast"/>
        </w:trPr>
        <w:tc>
          <w:tcPr>
            <w:tcW w:w="8302" w:type="dxa"/>
            <w:gridSpan w:val="4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项目内容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一、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负责人及申报单位（含参与的企事业单位）简介</w:t>
            </w:r>
          </w:p>
          <w:p>
            <w:pPr>
              <w:pStyle w:val="16"/>
              <w:ind w:left="-368" w:leftChars="-175"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二、基础条件（主要包括研究基础、人员队伍、转化条件及可行性等）</w:t>
            </w:r>
          </w:p>
          <w:p>
            <w:pPr>
              <w:pStyle w:val="16"/>
              <w:ind w:left="-368" w:leftChars="-175"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三、研究内容、计划安排与考核指标 </w:t>
            </w:r>
          </w:p>
          <w:p>
            <w:pPr>
              <w:pStyle w:val="16"/>
              <w:ind w:left="-368" w:leftChars="-175"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四、服务应用计划</w:t>
            </w:r>
          </w:p>
          <w:p>
            <w:pPr>
              <w:pStyle w:val="16"/>
              <w:ind w:left="-368" w:leftChars="-175" w:firstLine="0" w:firstLineChars="0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五、拟需经费数（基本明细）</w:t>
            </w:r>
          </w:p>
          <w:p>
            <w:pPr>
              <w:pStyle w:val="16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16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微软雅黑" w:hAnsi="微软雅黑" w:eastAsia="微软雅黑" w:cs="微软雅黑"/>
          <w:color w:val="3D3D3D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31"/>
    <w:rsid w:val="000A3D59"/>
    <w:rsid w:val="00282431"/>
    <w:rsid w:val="00B33A58"/>
    <w:rsid w:val="00C220E9"/>
    <w:rsid w:val="011968CE"/>
    <w:rsid w:val="046418A6"/>
    <w:rsid w:val="075F6AC8"/>
    <w:rsid w:val="0E8A1D7B"/>
    <w:rsid w:val="111968E6"/>
    <w:rsid w:val="14CB3BD9"/>
    <w:rsid w:val="15B47267"/>
    <w:rsid w:val="16832A3B"/>
    <w:rsid w:val="2C5B1E60"/>
    <w:rsid w:val="42B57598"/>
    <w:rsid w:val="694A2066"/>
    <w:rsid w:val="7AA7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iPriority w:val="0"/>
    <w:rPr>
      <w:color w:val="3D3D3D"/>
      <w:u w:val="none"/>
    </w:rPr>
  </w:style>
  <w:style w:type="character" w:styleId="10">
    <w:name w:val="Hyperlink"/>
    <w:basedOn w:val="8"/>
    <w:uiPriority w:val="0"/>
    <w:rPr>
      <w:color w:val="3D3D3D"/>
      <w:u w:val="none"/>
    </w:rPr>
  </w:style>
  <w:style w:type="character" w:customStyle="1" w:styleId="11">
    <w:name w:val="description"/>
    <w:basedOn w:val="8"/>
    <w:qFormat/>
    <w:uiPriority w:val="0"/>
    <w:rPr>
      <w:sz w:val="14"/>
      <w:szCs w:val="14"/>
    </w:rPr>
  </w:style>
  <w:style w:type="character" w:customStyle="1" w:styleId="12">
    <w:name w:val="req"/>
    <w:basedOn w:val="8"/>
    <w:qFormat/>
    <w:uiPriority w:val="0"/>
    <w:rPr>
      <w:color w:val="FF0000"/>
    </w:rPr>
  </w:style>
  <w:style w:type="character" w:customStyle="1" w:styleId="13">
    <w:name w:val="error"/>
    <w:basedOn w:val="8"/>
    <w:uiPriority w:val="0"/>
    <w:rPr>
      <w:vanish/>
    </w:rPr>
  </w:style>
  <w:style w:type="paragraph" w:customStyle="1" w:styleId="14">
    <w:name w:val="_Style 10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1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710</Words>
  <Characters>754</Characters>
  <Lines>5</Lines>
  <Paragraphs>1</Paragraphs>
  <TotalTime>0</TotalTime>
  <ScaleCrop>false</ScaleCrop>
  <LinksUpToDate>false</LinksUpToDate>
  <CharactersWithSpaces>778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2020-02-13T02:02:00Z</dcterms:created>
  <dc:creator>fei</dc:creator>
  <cp:lastModifiedBy>高飞</cp:lastModifiedBy>
  <dcterms:modified xsi:type="dcterms:W3CDTF">2020-02-15T00:52:58Z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